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 w14:paraId="083C609B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6A6656">
        <w:rPr>
          <w:rFonts w:ascii="Times New Roman" w:eastAsia="MS Mincho" w:hAnsi="Times New Roman"/>
          <w:sz w:val="18"/>
          <w:szCs w:val="18"/>
        </w:rPr>
        <w:t>4535</w:t>
      </w:r>
      <w:r w:rsidRPr="00300C5F">
        <w:rPr>
          <w:rFonts w:ascii="Times New Roman" w:eastAsia="MS Mincho" w:hAnsi="Times New Roman"/>
          <w:sz w:val="18"/>
          <w:szCs w:val="18"/>
        </w:rPr>
        <w:t>-2401/202</w:t>
      </w:r>
      <w:r w:rsidR="006E059F">
        <w:rPr>
          <w:rFonts w:ascii="Times New Roman" w:eastAsia="MS Mincho" w:hAnsi="Times New Roman"/>
          <w:sz w:val="18"/>
          <w:szCs w:val="18"/>
        </w:rPr>
        <w:t>4</w:t>
      </w:r>
    </w:p>
    <w:p w:rsidR="00D307F4" w:rsidRPr="00300C5F" w:rsidP="00300C5F" w14:paraId="0F52D8F4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-00</w:t>
      </w:r>
      <w:r w:rsidR="00253024">
        <w:rPr>
          <w:rFonts w:ascii="Times New Roman" w:eastAsia="MS Mincho" w:hAnsi="Times New Roman"/>
          <w:sz w:val="18"/>
          <w:szCs w:val="18"/>
        </w:rPr>
        <w:t>8</w:t>
      </w:r>
      <w:r w:rsidR="006A6656">
        <w:rPr>
          <w:rFonts w:ascii="Times New Roman" w:eastAsia="MS Mincho" w:hAnsi="Times New Roman"/>
          <w:sz w:val="18"/>
          <w:szCs w:val="18"/>
        </w:rPr>
        <w:t>791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6A6656">
        <w:rPr>
          <w:rFonts w:ascii="Times New Roman" w:eastAsia="MS Mincho" w:hAnsi="Times New Roman"/>
          <w:sz w:val="18"/>
          <w:szCs w:val="18"/>
        </w:rPr>
        <w:t>91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D307F4" w:rsidRPr="008E66FE" w:rsidP="008959DE" w14:paraId="7859B66B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 w14:paraId="24B82667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 w14:paraId="47A5F6E3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 w14:paraId="44FD4884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22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504343">
        <w:rPr>
          <w:rFonts w:ascii="Times New Roman" w:eastAsia="MS Mincho" w:hAnsi="Times New Roman"/>
          <w:sz w:val="28"/>
          <w:szCs w:val="28"/>
        </w:rPr>
        <w:t>октября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</w:t>
      </w:r>
      <w:r w:rsidRPr="00D21132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217502" w14:paraId="43D3D8EE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 w14:paraId="3135E84C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</w:t>
      </w:r>
      <w:r w:rsidRPr="0051623B" w:rsidR="00203C33">
        <w:rPr>
          <w:rFonts w:eastAsia="MS Mincho"/>
          <w:sz w:val="28"/>
          <w:szCs w:val="28"/>
        </w:rPr>
        <w:t>Пыть-Яхского</w:t>
      </w:r>
      <w:r w:rsidRPr="0051623B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 w14:paraId="7C1D6A2C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 w14:paraId="0F7F0D87" w14:textId="5CC6FAAE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20D3C" w:rsidR="00D20D3C">
        <w:rPr>
          <w:rFonts w:eastAsia="MS Mincho"/>
          <w:sz w:val="28"/>
          <w:szCs w:val="28"/>
        </w:rPr>
        <w:t xml:space="preserve">Акционерного общества «Банк Русский Стандарт» </w:t>
      </w:r>
      <w:r w:rsidR="006E059F">
        <w:rPr>
          <w:rFonts w:eastAsia="MS Mincho"/>
          <w:sz w:val="28"/>
          <w:szCs w:val="28"/>
        </w:rPr>
        <w:t xml:space="preserve">к </w:t>
      </w:r>
      <w:r w:rsidR="006A6656">
        <w:rPr>
          <w:rFonts w:eastAsia="MS Mincho"/>
          <w:sz w:val="28"/>
          <w:szCs w:val="28"/>
        </w:rPr>
        <w:t>Морозову Константину Владимировичу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67100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AC4E17">
        <w:rPr>
          <w:rFonts w:eastAsia="MS Mincho"/>
          <w:sz w:val="28"/>
          <w:szCs w:val="28"/>
        </w:rPr>
        <w:t>---</w:t>
      </w:r>
      <w:r w:rsidR="00567100">
        <w:rPr>
          <w:rFonts w:eastAsia="MS Mincho"/>
          <w:sz w:val="28"/>
          <w:szCs w:val="28"/>
        </w:rPr>
        <w:t xml:space="preserve">от </w:t>
      </w:r>
      <w:r w:rsidR="00AC4E17">
        <w:rPr>
          <w:rFonts w:eastAsia="MS Mincho"/>
          <w:sz w:val="28"/>
          <w:szCs w:val="28"/>
        </w:rPr>
        <w:t>---</w:t>
      </w:r>
    </w:p>
    <w:p w:rsidR="003216D9" w:rsidRPr="00D21132" w14:paraId="1836AB1E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 w14:paraId="044F64C9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 w14:paraId="74DA200C" w14:textId="03643DC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20D3C" w:rsidR="00D20D3C">
        <w:rPr>
          <w:rFonts w:ascii="Times New Roman" w:eastAsia="MS Mincho" w:hAnsi="Times New Roman" w:cs="Times New Roman"/>
          <w:sz w:val="28"/>
          <w:szCs w:val="28"/>
        </w:rPr>
        <w:t xml:space="preserve">Акционерного общества «Банк Русский Стандарт»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Pr="006A6656" w:rsidR="006A6656">
        <w:rPr>
          <w:rFonts w:ascii="Times New Roman" w:eastAsia="MS Mincho" w:hAnsi="Times New Roman" w:cs="Times New Roman"/>
          <w:sz w:val="28"/>
          <w:szCs w:val="28"/>
        </w:rPr>
        <w:t xml:space="preserve">Морозову Константину Владимировичу о взыскании задолженности по кредитному договору № </w:t>
      </w:r>
      <w:r w:rsidR="00AC4E17">
        <w:rPr>
          <w:rFonts w:ascii="Times New Roman" w:eastAsia="MS Mincho" w:hAnsi="Times New Roman" w:cs="Times New Roman"/>
          <w:sz w:val="28"/>
          <w:szCs w:val="28"/>
        </w:rPr>
        <w:t>---</w:t>
      </w:r>
      <w:r w:rsidRPr="006A6656" w:rsidR="006A6656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AC4E17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 w14:paraId="6F0C72EE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 w14:paraId="4BA1F6FE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 w14:paraId="1F8D42B8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 w14:paraId="09455B86" w14:textId="0831684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 w14:paraId="007197F6" w14:textId="37A320E3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3024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A6656"/>
    <w:rsid w:val="006E059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C4E17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0D3C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2BCC33F-89A7-443C-A228-CF3DE9CE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